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6C7C" w:rsidRDefault="00786C7C">
      <w:pPr>
        <w:rPr>
          <w:lang w:val="en-US"/>
        </w:rPr>
      </w:pPr>
    </w:p>
    <w:p w:rsidR="00786C7C" w:rsidRDefault="00786C7C">
      <w:pPr>
        <w:rPr>
          <w:lang w:val="en-US"/>
        </w:rPr>
      </w:pPr>
      <w:r>
        <w:rPr>
          <w:noProof/>
          <w:lang w:eastAsia="el-G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6" type="#_x0000_t75" alt="5378E40B-8230-4D66-8664-196DEC3E7CB0" style="position:absolute;margin-left:313.5pt;margin-top:16.5pt;width:145.5pt;height:45.05pt;z-index:251658752;visibility:visible">
            <v:imagedata r:id="rId7" o:title=""/>
          </v:shape>
        </w:pict>
      </w:r>
      <w:r>
        <w:rPr>
          <w:noProof/>
          <w:lang w:eastAsia="el-GR"/>
        </w:rPr>
        <w:pict>
          <v:shape id="Picture 19" o:spid="_x0000_s1027" type="#_x0000_t75" style="position:absolute;margin-left:330pt;margin-top:-20.25pt;width:123.75pt;height:29.25pt;z-index:251657728;visibility:visible">
            <v:imagedata r:id="rId8" o:title=""/>
          </v:shape>
        </w:pict>
      </w:r>
      <w:r>
        <w:rPr>
          <w:noProof/>
          <w:lang w:eastAsia="el-GR"/>
        </w:rPr>
        <w:pict>
          <v:shape id="Picture 16" o:spid="_x0000_s1028" type="#_x0000_t75" style="position:absolute;margin-left:-33pt;margin-top:-33pt;width:81.75pt;height:79.7pt;z-index:251656704;visibility:visible">
            <v:imagedata r:id="rId9" o:title=""/>
          </v:shape>
        </w:pict>
      </w:r>
    </w:p>
    <w:p w:rsidR="00786C7C" w:rsidRDefault="00786C7C">
      <w:pPr>
        <w:rPr>
          <w:lang w:val="en-US"/>
        </w:rPr>
      </w:pPr>
    </w:p>
    <w:p w:rsidR="00786C7C" w:rsidRDefault="00786C7C" w:rsidP="00CF1B5A">
      <w:pPr>
        <w:jc w:val="center"/>
        <w:rPr>
          <w:sz w:val="28"/>
          <w:szCs w:val="28"/>
        </w:rPr>
      </w:pPr>
      <w:r w:rsidRPr="00CF1B5A">
        <w:rPr>
          <w:sz w:val="28"/>
          <w:szCs w:val="28"/>
        </w:rPr>
        <w:t>ΔΕΛΤΙΟ ΤΥΠΟΥ</w:t>
      </w:r>
    </w:p>
    <w:p w:rsidR="00786C7C" w:rsidRDefault="00786C7C" w:rsidP="00CF1B5A">
      <w:pPr>
        <w:jc w:val="center"/>
        <w:rPr>
          <w:sz w:val="28"/>
          <w:szCs w:val="28"/>
        </w:rPr>
      </w:pPr>
      <w:r>
        <w:rPr>
          <w:sz w:val="28"/>
          <w:szCs w:val="28"/>
        </w:rPr>
        <w:t>05.02.2013</w:t>
      </w:r>
    </w:p>
    <w:p w:rsidR="00786C7C" w:rsidRPr="00D44EB1" w:rsidRDefault="00786C7C" w:rsidP="009B23B7">
      <w:pPr>
        <w:spacing w:line="240" w:lineRule="auto"/>
        <w:jc w:val="center"/>
        <w:rPr>
          <w:b/>
          <w:bCs/>
          <w:sz w:val="28"/>
          <w:szCs w:val="28"/>
        </w:rPr>
      </w:pPr>
      <w:r w:rsidRPr="00D44EB1">
        <w:rPr>
          <w:b/>
          <w:bCs/>
          <w:sz w:val="28"/>
          <w:szCs w:val="28"/>
        </w:rPr>
        <w:t>Καθοδόν ο «Ιπποκράτης» για τα παιδιά που τον χρειάζονται</w:t>
      </w:r>
    </w:p>
    <w:p w:rsidR="00786C7C" w:rsidRPr="009B23B7" w:rsidRDefault="00786C7C" w:rsidP="009B23B7">
      <w:pPr>
        <w:spacing w:line="240" w:lineRule="auto"/>
        <w:jc w:val="center"/>
        <w:rPr>
          <w:i/>
          <w:iCs/>
          <w:sz w:val="24"/>
          <w:szCs w:val="24"/>
        </w:rPr>
      </w:pPr>
      <w:r>
        <w:rPr>
          <w:i/>
          <w:iCs/>
          <w:sz w:val="24"/>
          <w:szCs w:val="24"/>
        </w:rPr>
        <w:t>Ξεκινάει το ταξίδι του κινητού πολυϊ</w:t>
      </w:r>
      <w:r w:rsidRPr="009B23B7">
        <w:rPr>
          <w:i/>
          <w:iCs/>
          <w:sz w:val="24"/>
          <w:szCs w:val="24"/>
        </w:rPr>
        <w:t xml:space="preserve">ατρείου παροχής προληπτικής ιατρικής σε </w:t>
      </w:r>
      <w:r w:rsidRPr="00175669">
        <w:rPr>
          <w:i/>
          <w:iCs/>
          <w:sz w:val="24"/>
          <w:szCs w:val="24"/>
        </w:rPr>
        <w:t xml:space="preserve">παιδιά </w:t>
      </w:r>
      <w:r w:rsidRPr="00175669">
        <w:rPr>
          <w:i/>
          <w:iCs/>
          <w:color w:val="000000"/>
          <w:sz w:val="24"/>
          <w:szCs w:val="24"/>
        </w:rPr>
        <w:t>5 γεωγραφικών περιφερειών της Ελλάδας</w:t>
      </w:r>
    </w:p>
    <w:p w:rsidR="00786C7C" w:rsidRDefault="00786C7C" w:rsidP="00A273A6">
      <w:pPr>
        <w:jc w:val="both"/>
        <w:rPr>
          <w:sz w:val="24"/>
          <w:szCs w:val="24"/>
        </w:rPr>
      </w:pPr>
    </w:p>
    <w:p w:rsidR="00786C7C" w:rsidRDefault="00786C7C" w:rsidP="00A273A6">
      <w:pPr>
        <w:jc w:val="both"/>
        <w:rPr>
          <w:sz w:val="24"/>
          <w:szCs w:val="24"/>
        </w:rPr>
      </w:pPr>
      <w:r>
        <w:rPr>
          <w:sz w:val="24"/>
          <w:szCs w:val="24"/>
        </w:rPr>
        <w:t xml:space="preserve">Σε μια ξεχωριστή εκδήλωση που πραγματοποιήθηκε σήμερα στο Ζάππειο Μέγαρο δόθηκε η εκκίνηση του νέου «οδοιπορικού» του κινητού πολυϊατρείου του οργανισμού </w:t>
      </w:r>
      <w:r w:rsidRPr="00395A6D">
        <w:rPr>
          <w:b/>
          <w:bCs/>
          <w:sz w:val="24"/>
          <w:szCs w:val="24"/>
        </w:rPr>
        <w:t>«Το Χαμόγελο του Παιδιού»</w:t>
      </w:r>
      <w:r w:rsidRPr="002642A8">
        <w:rPr>
          <w:sz w:val="24"/>
          <w:szCs w:val="24"/>
        </w:rPr>
        <w:t xml:space="preserve">, </w:t>
      </w:r>
      <w:r w:rsidRPr="00395A6D">
        <w:rPr>
          <w:b/>
          <w:bCs/>
          <w:sz w:val="24"/>
          <w:szCs w:val="24"/>
        </w:rPr>
        <w:t>«Ιπποκράτης»</w:t>
      </w:r>
      <w:r w:rsidRPr="002642A8">
        <w:rPr>
          <w:sz w:val="24"/>
          <w:szCs w:val="24"/>
        </w:rPr>
        <w:t xml:space="preserve">, </w:t>
      </w:r>
      <w:r>
        <w:rPr>
          <w:sz w:val="24"/>
          <w:szCs w:val="24"/>
        </w:rPr>
        <w:t>που φιλοδοξεί το 2013 να καλύψει τις ανάγκες σε παροχή προληπτικής ιατρικής 18.000 παιδιών στην Ελλάδα.</w:t>
      </w:r>
    </w:p>
    <w:p w:rsidR="00786C7C" w:rsidRDefault="00786C7C" w:rsidP="00A273A6">
      <w:pPr>
        <w:jc w:val="both"/>
        <w:rPr>
          <w:color w:val="000000"/>
          <w:sz w:val="24"/>
          <w:szCs w:val="24"/>
        </w:rPr>
      </w:pPr>
      <w:r>
        <w:rPr>
          <w:sz w:val="24"/>
          <w:szCs w:val="24"/>
        </w:rPr>
        <w:t xml:space="preserve">Διαθέτοντας τμήματα </w:t>
      </w:r>
      <w:r w:rsidRPr="00AF55C3">
        <w:rPr>
          <w:b/>
          <w:bCs/>
          <w:sz w:val="24"/>
          <w:szCs w:val="24"/>
        </w:rPr>
        <w:t>παιδιατρικού, παιδιοκαρδιολογικού, ακουολογικού, οφθαλμολογικού και οδοντιατρικού εξοπλισμού</w:t>
      </w:r>
      <w:r w:rsidRPr="00CF47F4">
        <w:rPr>
          <w:sz w:val="24"/>
          <w:szCs w:val="24"/>
        </w:rPr>
        <w:t xml:space="preserve"> και με δυνατότητα </w:t>
      </w:r>
      <w:r w:rsidRPr="00AF55C3">
        <w:rPr>
          <w:b/>
          <w:bCs/>
          <w:sz w:val="24"/>
          <w:szCs w:val="24"/>
        </w:rPr>
        <w:t>τηλεϊατρικής</w:t>
      </w:r>
      <w:r w:rsidRPr="00CF47F4">
        <w:rPr>
          <w:sz w:val="24"/>
          <w:szCs w:val="24"/>
        </w:rPr>
        <w:t xml:space="preserve"> </w:t>
      </w:r>
      <w:r w:rsidRPr="00AF55C3">
        <w:rPr>
          <w:b/>
          <w:bCs/>
          <w:sz w:val="24"/>
          <w:szCs w:val="24"/>
        </w:rPr>
        <w:t>σύνδεσης</w:t>
      </w:r>
      <w:r w:rsidRPr="00CF47F4">
        <w:rPr>
          <w:sz w:val="24"/>
          <w:szCs w:val="24"/>
        </w:rPr>
        <w:t xml:space="preserve"> με εξειδικευμένες μονάδες</w:t>
      </w:r>
      <w:r>
        <w:rPr>
          <w:sz w:val="24"/>
          <w:szCs w:val="24"/>
        </w:rPr>
        <w:t xml:space="preserve">, </w:t>
      </w:r>
      <w:r w:rsidRPr="00CF47F4">
        <w:rPr>
          <w:sz w:val="24"/>
          <w:szCs w:val="24"/>
        </w:rPr>
        <w:t xml:space="preserve">ο «Ιπποκράτης» δίνει τη δυνατότητα δωρεάν προληπτικών εξετάσεων σε παιδιά, με έμφαση </w:t>
      </w:r>
      <w:r w:rsidRPr="00CF47F4">
        <w:rPr>
          <w:color w:val="000000"/>
          <w:sz w:val="24"/>
          <w:szCs w:val="24"/>
        </w:rPr>
        <w:t>σε αυτά που λόγω κοινωνικών, οικονομικών και άλλων δυσκολιών δεν έχουν την κατάλληλη παρακολούθηση και φροντίδα.</w:t>
      </w:r>
    </w:p>
    <w:p w:rsidR="00786C7C" w:rsidRPr="00AD58FA" w:rsidRDefault="00786C7C" w:rsidP="00A273A6">
      <w:pPr>
        <w:jc w:val="both"/>
        <w:rPr>
          <w:color w:val="000000"/>
          <w:sz w:val="24"/>
          <w:szCs w:val="24"/>
        </w:rPr>
      </w:pPr>
      <w:r>
        <w:rPr>
          <w:color w:val="000000"/>
          <w:sz w:val="24"/>
          <w:szCs w:val="24"/>
        </w:rPr>
        <w:t xml:space="preserve">Τη δράση του «Ιπποκράτη» θα ενισχύσουν και οι άλλες δύο κινητές μονάδες προληπτικής ιατρικής που διαθέτει «Το Χαμόγελο του Παιδιού», </w:t>
      </w:r>
      <w:r w:rsidRPr="008F72E3">
        <w:rPr>
          <w:sz w:val="24"/>
          <w:szCs w:val="24"/>
        </w:rPr>
        <w:t>Οφθαλμιατρικής &amp; Ωτορινολαρυγγολογίας και Παιδιατρικής &amp; Οδοντιατρικής.</w:t>
      </w:r>
    </w:p>
    <w:p w:rsidR="00786C7C" w:rsidRPr="00807F2C" w:rsidRDefault="00786C7C" w:rsidP="00395A6D">
      <w:pPr>
        <w:jc w:val="both"/>
        <w:rPr>
          <w:sz w:val="24"/>
          <w:szCs w:val="24"/>
        </w:rPr>
      </w:pPr>
      <w:r>
        <w:rPr>
          <w:color w:val="000000"/>
          <w:sz w:val="24"/>
          <w:szCs w:val="24"/>
        </w:rPr>
        <w:t xml:space="preserve">Το «ταξίδι» θα διαρκέσει έως τα τέλη του Δεκεμβρίου. Στο διάστημα αυτό, οι μονάδες θα επισκεφθούν 5 γεωγραφικές περιφέρειες της Ελλάδας, διανύοντας χιλιάδες  χιλιόμετρα με στόχο την παροχή υπηρεσιών σε περισσότερα από </w:t>
      </w:r>
      <w:r w:rsidRPr="00AF55C3">
        <w:rPr>
          <w:b/>
          <w:bCs/>
          <w:color w:val="000000"/>
          <w:sz w:val="24"/>
          <w:szCs w:val="24"/>
        </w:rPr>
        <w:t>18.000</w:t>
      </w:r>
      <w:r>
        <w:rPr>
          <w:b/>
          <w:bCs/>
          <w:color w:val="000000"/>
          <w:sz w:val="24"/>
          <w:szCs w:val="24"/>
        </w:rPr>
        <w:t xml:space="preserve"> παιδιά</w:t>
      </w:r>
      <w:r>
        <w:rPr>
          <w:color w:val="000000"/>
          <w:sz w:val="24"/>
          <w:szCs w:val="24"/>
        </w:rPr>
        <w:t xml:space="preserve">. </w:t>
      </w:r>
      <w:r w:rsidRPr="008F72E3">
        <w:rPr>
          <w:sz w:val="24"/>
          <w:szCs w:val="24"/>
        </w:rPr>
        <w:t xml:space="preserve">«Το Χαμόγελο του Παιδιού» </w:t>
      </w:r>
      <w:r w:rsidRPr="00807F2C">
        <w:rPr>
          <w:sz w:val="24"/>
          <w:szCs w:val="24"/>
        </w:rPr>
        <w:t>υλοποιεί προγράμματα Προληπτικής Ιατρικής από το 2002, σε συνεργασία με τα συναρμόδια Υπουργεία, Υγείας και Παιδείας, την Τοπική Αυτοδιοίκηση και τους ιατρικούς συλλόγους σε όλη την Ελλάδα καθώς και με την υποστήριξη του</w:t>
      </w:r>
      <w:r w:rsidRPr="002642A8">
        <w:rPr>
          <w:sz w:val="24"/>
          <w:szCs w:val="24"/>
          <w:u w:val="single"/>
        </w:rPr>
        <w:t xml:space="preserve"> </w:t>
      </w:r>
      <w:r w:rsidRPr="00807F2C">
        <w:rPr>
          <w:rStyle w:val="Strong"/>
          <w:b w:val="0"/>
          <w:bCs w:val="0"/>
          <w:sz w:val="24"/>
          <w:szCs w:val="24"/>
        </w:rPr>
        <w:t>Εθνικού Διαδημοτικού Δικτύου Υγιών Πόλεων - Προαγωγής Υγείας (ΕΔΔΥΠΠΥ),</w:t>
      </w:r>
      <w:r w:rsidRPr="00807F2C">
        <w:rPr>
          <w:sz w:val="24"/>
          <w:szCs w:val="24"/>
        </w:rPr>
        <w:t xml:space="preserve"> ενώ αξίζει να σημειωθεί ότι από το 2002 έως και το 2012 έχουν συνολικά εξεταστεί </w:t>
      </w:r>
      <w:r w:rsidRPr="00807F2C">
        <w:rPr>
          <w:b/>
          <w:bCs/>
          <w:sz w:val="24"/>
          <w:szCs w:val="24"/>
        </w:rPr>
        <w:t>23.852</w:t>
      </w:r>
      <w:r w:rsidRPr="00807F2C">
        <w:rPr>
          <w:sz w:val="24"/>
          <w:szCs w:val="24"/>
        </w:rPr>
        <w:t xml:space="preserve"> παιδιά σε όλη τη χώρα.</w:t>
      </w:r>
    </w:p>
    <w:p w:rsidR="00786C7C" w:rsidRDefault="00786C7C" w:rsidP="0058282E">
      <w:pPr>
        <w:jc w:val="both"/>
        <w:rPr>
          <w:color w:val="000000"/>
          <w:sz w:val="24"/>
          <w:szCs w:val="24"/>
        </w:rPr>
      </w:pPr>
      <w:r>
        <w:rPr>
          <w:color w:val="000000"/>
          <w:sz w:val="24"/>
          <w:szCs w:val="24"/>
        </w:rPr>
        <w:t xml:space="preserve">Κινητήριος δύναμη της φετινής διαδρομής του «Ιπποκράτη» είναι ο μη κερδοσκοπικός οργανισμός </w:t>
      </w:r>
      <w:r w:rsidRPr="00C1237A">
        <w:rPr>
          <w:b/>
          <w:bCs/>
          <w:color w:val="000000"/>
          <w:sz w:val="24"/>
          <w:szCs w:val="24"/>
          <w:lang w:val="en-US"/>
        </w:rPr>
        <w:t>Johnson</w:t>
      </w:r>
      <w:r w:rsidRPr="00C1237A">
        <w:rPr>
          <w:b/>
          <w:bCs/>
          <w:color w:val="000000"/>
          <w:sz w:val="24"/>
          <w:szCs w:val="24"/>
        </w:rPr>
        <w:t xml:space="preserve"> &amp; </w:t>
      </w:r>
      <w:r w:rsidRPr="00C1237A">
        <w:rPr>
          <w:b/>
          <w:bCs/>
          <w:color w:val="000000"/>
          <w:sz w:val="24"/>
          <w:szCs w:val="24"/>
          <w:lang w:val="en-US"/>
        </w:rPr>
        <w:t>Johnson</w:t>
      </w:r>
      <w:r w:rsidRPr="00C1237A">
        <w:rPr>
          <w:b/>
          <w:bCs/>
          <w:color w:val="000000"/>
          <w:sz w:val="24"/>
          <w:szCs w:val="24"/>
        </w:rPr>
        <w:t xml:space="preserve"> </w:t>
      </w:r>
      <w:r w:rsidRPr="00C1237A">
        <w:rPr>
          <w:b/>
          <w:bCs/>
          <w:color w:val="000000"/>
          <w:sz w:val="24"/>
          <w:szCs w:val="24"/>
          <w:lang w:val="en-US"/>
        </w:rPr>
        <w:t>Corporate</w:t>
      </w:r>
      <w:r w:rsidRPr="00C1237A">
        <w:rPr>
          <w:b/>
          <w:bCs/>
          <w:color w:val="000000"/>
          <w:sz w:val="24"/>
          <w:szCs w:val="24"/>
        </w:rPr>
        <w:t xml:space="preserve"> </w:t>
      </w:r>
      <w:r w:rsidRPr="00C1237A">
        <w:rPr>
          <w:b/>
          <w:bCs/>
          <w:color w:val="000000"/>
          <w:sz w:val="24"/>
          <w:szCs w:val="24"/>
          <w:lang w:val="en-US"/>
        </w:rPr>
        <w:t>Citizenship</w:t>
      </w:r>
      <w:r w:rsidRPr="00C1237A">
        <w:rPr>
          <w:b/>
          <w:bCs/>
          <w:color w:val="000000"/>
          <w:sz w:val="24"/>
          <w:szCs w:val="24"/>
        </w:rPr>
        <w:t xml:space="preserve"> </w:t>
      </w:r>
      <w:r w:rsidRPr="00C1237A">
        <w:rPr>
          <w:b/>
          <w:bCs/>
          <w:color w:val="000000"/>
          <w:sz w:val="24"/>
          <w:szCs w:val="24"/>
          <w:lang w:val="en-US"/>
        </w:rPr>
        <w:t>Trust</w:t>
      </w:r>
      <w:r>
        <w:rPr>
          <w:color w:val="000000"/>
          <w:sz w:val="24"/>
          <w:szCs w:val="24"/>
        </w:rPr>
        <w:t>. Χάρη στην οικονομική ενίσχυση του οργανισμού διασφαλίσθηκαν οι απαραίτητοι πόροι για την υλοποίηση του προγράμματος του 2013 για τον «Ιπποκράτη» και την παροχή των πολύτιμων υπηρεσιών του στα παιδιά.</w:t>
      </w:r>
    </w:p>
    <w:p w:rsidR="00786C7C" w:rsidRPr="0066326E" w:rsidRDefault="00786C7C" w:rsidP="00A273A6">
      <w:pPr>
        <w:jc w:val="both"/>
        <w:rPr>
          <w:i/>
          <w:iCs/>
          <w:color w:val="000000"/>
          <w:sz w:val="24"/>
          <w:szCs w:val="24"/>
        </w:rPr>
      </w:pPr>
      <w:r w:rsidRPr="001337E0">
        <w:rPr>
          <w:i/>
          <w:iCs/>
          <w:color w:val="000000"/>
          <w:sz w:val="24"/>
          <w:szCs w:val="24"/>
        </w:rPr>
        <w:t xml:space="preserve">«Η </w:t>
      </w:r>
      <w:r w:rsidRPr="001337E0">
        <w:rPr>
          <w:i/>
          <w:iCs/>
          <w:color w:val="000000"/>
          <w:sz w:val="24"/>
          <w:szCs w:val="24"/>
          <w:lang w:val="en-US"/>
        </w:rPr>
        <w:t>Johnson</w:t>
      </w:r>
      <w:r w:rsidRPr="001337E0">
        <w:rPr>
          <w:i/>
          <w:iCs/>
          <w:color w:val="000000"/>
          <w:sz w:val="24"/>
          <w:szCs w:val="24"/>
        </w:rPr>
        <w:t xml:space="preserve"> &amp; </w:t>
      </w:r>
      <w:r w:rsidRPr="001337E0">
        <w:rPr>
          <w:i/>
          <w:iCs/>
          <w:color w:val="000000"/>
          <w:sz w:val="24"/>
          <w:szCs w:val="24"/>
          <w:lang w:val="en-US"/>
        </w:rPr>
        <w:t>Johnson</w:t>
      </w:r>
      <w:r w:rsidRPr="001337E0">
        <w:rPr>
          <w:i/>
          <w:iCs/>
          <w:color w:val="000000"/>
          <w:sz w:val="24"/>
          <w:szCs w:val="24"/>
        </w:rPr>
        <w:t xml:space="preserve"> είναι μια εταιρεία με παρουσία παγκόσμια, κυρίως όμω</w:t>
      </w:r>
      <w:r>
        <w:rPr>
          <w:i/>
          <w:iCs/>
          <w:color w:val="000000"/>
          <w:sz w:val="24"/>
          <w:szCs w:val="24"/>
        </w:rPr>
        <w:t xml:space="preserve">ς με </w:t>
      </w:r>
      <w:r w:rsidRPr="00DF3426">
        <w:rPr>
          <w:i/>
          <w:iCs/>
          <w:color w:val="000000"/>
          <w:sz w:val="24"/>
          <w:szCs w:val="24"/>
        </w:rPr>
        <w:t>ευαισθησία που επικεντρώνεται</w:t>
      </w:r>
      <w:r w:rsidRPr="001337E0">
        <w:rPr>
          <w:i/>
          <w:iCs/>
          <w:color w:val="000000"/>
          <w:sz w:val="24"/>
          <w:szCs w:val="24"/>
        </w:rPr>
        <w:t xml:space="preserve"> στα θέματα και </w:t>
      </w:r>
      <w:r>
        <w:rPr>
          <w:i/>
          <w:iCs/>
          <w:color w:val="000000"/>
          <w:sz w:val="24"/>
          <w:szCs w:val="24"/>
        </w:rPr>
        <w:t>σ</w:t>
      </w:r>
      <w:r w:rsidRPr="001337E0">
        <w:rPr>
          <w:i/>
          <w:iCs/>
          <w:color w:val="000000"/>
          <w:sz w:val="24"/>
          <w:szCs w:val="24"/>
        </w:rPr>
        <w:t>τις ανάγκες του κάθε τόπου όπου δραστηριοποιείται. Η δραστηριότητά μας αφορά στους τομείς των καταναλωτικών και φαρμακευτικών προϊόντων και διαγνωστικών εργαλείων</w:t>
      </w:r>
      <w:r>
        <w:rPr>
          <w:i/>
          <w:iCs/>
          <w:color w:val="000000"/>
          <w:sz w:val="24"/>
          <w:szCs w:val="24"/>
        </w:rPr>
        <w:t xml:space="preserve"> με στόχο τη συνεισφορά στη βελτίωση της ποιότητας ζωής και υγείας των πολιτών. Η φιλοσοφία της συμμετοχής και της προσφοράς στην κοινωνία αποτελεί βασική αρχή, </w:t>
      </w:r>
      <w:r w:rsidRPr="00AF55C3">
        <w:rPr>
          <w:i/>
          <w:iCs/>
          <w:color w:val="000000"/>
          <w:sz w:val="24"/>
          <w:szCs w:val="24"/>
        </w:rPr>
        <w:t>όπως αποτυπώνεται στο πλαίσιο αρχών μας, στο «Πιστεύω» (</w:t>
      </w:r>
      <w:r w:rsidRPr="00AF55C3">
        <w:rPr>
          <w:i/>
          <w:iCs/>
          <w:color w:val="000000"/>
          <w:sz w:val="24"/>
          <w:szCs w:val="24"/>
          <w:lang w:val="en-US"/>
        </w:rPr>
        <w:t>Credo</w:t>
      </w:r>
      <w:r w:rsidRPr="00AF55C3">
        <w:rPr>
          <w:i/>
          <w:iCs/>
          <w:color w:val="000000"/>
          <w:sz w:val="24"/>
          <w:szCs w:val="24"/>
        </w:rPr>
        <w:t xml:space="preserve">) της </w:t>
      </w:r>
      <w:r w:rsidRPr="00AF55C3">
        <w:rPr>
          <w:i/>
          <w:iCs/>
          <w:color w:val="000000"/>
          <w:sz w:val="24"/>
          <w:szCs w:val="24"/>
          <w:lang w:val="en-US"/>
        </w:rPr>
        <w:t>J</w:t>
      </w:r>
      <w:r w:rsidRPr="00AF55C3">
        <w:rPr>
          <w:i/>
          <w:iCs/>
          <w:color w:val="000000"/>
          <w:sz w:val="24"/>
          <w:szCs w:val="24"/>
        </w:rPr>
        <w:t>&amp;</w:t>
      </w:r>
      <w:r w:rsidRPr="00AF55C3">
        <w:rPr>
          <w:i/>
          <w:iCs/>
          <w:color w:val="000000"/>
          <w:sz w:val="24"/>
          <w:szCs w:val="24"/>
          <w:lang w:val="en-US"/>
        </w:rPr>
        <w:t>J</w:t>
      </w:r>
      <w:r w:rsidRPr="00AF55C3">
        <w:rPr>
          <w:i/>
          <w:iCs/>
          <w:color w:val="000000"/>
          <w:sz w:val="24"/>
          <w:szCs w:val="24"/>
        </w:rPr>
        <w:t xml:space="preserve">, και </w:t>
      </w:r>
      <w:r>
        <w:rPr>
          <w:i/>
          <w:iCs/>
          <w:color w:val="000000"/>
          <w:sz w:val="24"/>
          <w:szCs w:val="24"/>
        </w:rPr>
        <w:t xml:space="preserve">που </w:t>
      </w:r>
      <w:r w:rsidRPr="00AF55C3">
        <w:rPr>
          <w:i/>
          <w:iCs/>
          <w:color w:val="000000"/>
          <w:sz w:val="24"/>
          <w:szCs w:val="24"/>
        </w:rPr>
        <w:t>πρωτοβουλίε</w:t>
      </w:r>
      <w:r>
        <w:rPr>
          <w:i/>
          <w:iCs/>
          <w:color w:val="000000"/>
          <w:sz w:val="24"/>
          <w:szCs w:val="24"/>
        </w:rPr>
        <w:t>ς όπως η σημερινή επιβεβαιώνουν</w:t>
      </w:r>
      <w:r w:rsidRPr="00AF55C3">
        <w:rPr>
          <w:i/>
          <w:iCs/>
          <w:color w:val="000000"/>
          <w:sz w:val="24"/>
          <w:szCs w:val="24"/>
        </w:rPr>
        <w:t>»</w:t>
      </w:r>
      <w:r>
        <w:rPr>
          <w:i/>
          <w:iCs/>
          <w:color w:val="000000"/>
          <w:sz w:val="24"/>
          <w:szCs w:val="24"/>
        </w:rPr>
        <w:t xml:space="preserve"> </w:t>
      </w:r>
      <w:r w:rsidRPr="00C1237A">
        <w:rPr>
          <w:color w:val="000000"/>
          <w:sz w:val="24"/>
          <w:szCs w:val="24"/>
        </w:rPr>
        <w:t>δή</w:t>
      </w:r>
      <w:r w:rsidRPr="00AF55C3">
        <w:rPr>
          <w:color w:val="000000"/>
          <w:sz w:val="24"/>
          <w:szCs w:val="24"/>
        </w:rPr>
        <w:t xml:space="preserve">λωσε η </w:t>
      </w:r>
      <w:r w:rsidRPr="00AF55C3">
        <w:rPr>
          <w:b/>
          <w:bCs/>
          <w:color w:val="000000"/>
          <w:sz w:val="24"/>
          <w:szCs w:val="24"/>
        </w:rPr>
        <w:t xml:space="preserve">Διευθύντρια Ανθρώπινου Δυναμικού της </w:t>
      </w:r>
      <w:r w:rsidRPr="00AF55C3">
        <w:rPr>
          <w:b/>
          <w:bCs/>
          <w:sz w:val="24"/>
          <w:szCs w:val="24"/>
        </w:rPr>
        <w:t>Johnson &amp; John</w:t>
      </w:r>
      <w:r>
        <w:rPr>
          <w:b/>
          <w:bCs/>
          <w:sz w:val="24"/>
          <w:szCs w:val="24"/>
        </w:rPr>
        <w:t>son Ελλάς Καταναλωτικά Προϊόντα, κα</w:t>
      </w:r>
      <w:r w:rsidRPr="00AF55C3">
        <w:rPr>
          <w:b/>
          <w:bCs/>
          <w:sz w:val="24"/>
          <w:szCs w:val="24"/>
        </w:rPr>
        <w:t xml:space="preserve"> Έρρικα Λαμπριαν</w:t>
      </w:r>
      <w:r>
        <w:rPr>
          <w:b/>
          <w:bCs/>
          <w:sz w:val="24"/>
          <w:szCs w:val="24"/>
        </w:rPr>
        <w:t>ού</w:t>
      </w:r>
      <w:r>
        <w:rPr>
          <w:b/>
          <w:bCs/>
          <w:color w:val="000000"/>
          <w:sz w:val="24"/>
          <w:szCs w:val="24"/>
        </w:rPr>
        <w:t xml:space="preserve">, </w:t>
      </w:r>
      <w:r w:rsidRPr="001870F2">
        <w:rPr>
          <w:color w:val="000000"/>
          <w:sz w:val="24"/>
          <w:szCs w:val="24"/>
        </w:rPr>
        <w:t xml:space="preserve">η οποία κατά την παρουσίασή της </w:t>
      </w:r>
      <w:r>
        <w:rPr>
          <w:color w:val="000000"/>
          <w:sz w:val="24"/>
          <w:szCs w:val="24"/>
        </w:rPr>
        <w:t xml:space="preserve">αναφέρθηκε στη λειτουργία </w:t>
      </w:r>
      <w:r w:rsidRPr="00C411F5">
        <w:rPr>
          <w:color w:val="000000"/>
          <w:sz w:val="24"/>
          <w:szCs w:val="24"/>
        </w:rPr>
        <w:t>του</w:t>
      </w:r>
      <w:r>
        <w:rPr>
          <w:color w:val="000000"/>
          <w:sz w:val="24"/>
          <w:szCs w:val="24"/>
        </w:rPr>
        <w:t xml:space="preserve"> </w:t>
      </w:r>
      <w:r>
        <w:rPr>
          <w:color w:val="000000"/>
          <w:sz w:val="24"/>
          <w:szCs w:val="24"/>
          <w:lang w:val="en-US"/>
        </w:rPr>
        <w:t>Johnson</w:t>
      </w:r>
      <w:r w:rsidRPr="001870F2">
        <w:rPr>
          <w:color w:val="000000"/>
          <w:sz w:val="24"/>
          <w:szCs w:val="24"/>
        </w:rPr>
        <w:t xml:space="preserve"> &amp; </w:t>
      </w:r>
      <w:r>
        <w:rPr>
          <w:color w:val="000000"/>
          <w:sz w:val="24"/>
          <w:szCs w:val="24"/>
          <w:lang w:val="en-US"/>
        </w:rPr>
        <w:t>Johnson</w:t>
      </w:r>
      <w:r w:rsidRPr="001870F2">
        <w:rPr>
          <w:color w:val="000000"/>
          <w:sz w:val="24"/>
          <w:szCs w:val="24"/>
        </w:rPr>
        <w:t xml:space="preserve"> </w:t>
      </w:r>
      <w:r>
        <w:rPr>
          <w:color w:val="000000"/>
          <w:sz w:val="24"/>
          <w:szCs w:val="24"/>
          <w:lang w:val="en-US"/>
        </w:rPr>
        <w:t>Corporate</w:t>
      </w:r>
      <w:r w:rsidRPr="001870F2">
        <w:rPr>
          <w:color w:val="000000"/>
          <w:sz w:val="24"/>
          <w:szCs w:val="24"/>
        </w:rPr>
        <w:t xml:space="preserve"> </w:t>
      </w:r>
      <w:r>
        <w:rPr>
          <w:color w:val="000000"/>
          <w:sz w:val="24"/>
          <w:szCs w:val="24"/>
          <w:lang w:val="en-US"/>
        </w:rPr>
        <w:t>Citizenship</w:t>
      </w:r>
      <w:r w:rsidRPr="001870F2">
        <w:rPr>
          <w:color w:val="000000"/>
          <w:sz w:val="24"/>
          <w:szCs w:val="24"/>
        </w:rPr>
        <w:t xml:space="preserve"> </w:t>
      </w:r>
      <w:r>
        <w:rPr>
          <w:color w:val="000000"/>
          <w:sz w:val="24"/>
          <w:szCs w:val="24"/>
          <w:lang w:val="en-US"/>
        </w:rPr>
        <w:t>Trust</w:t>
      </w:r>
      <w:r w:rsidRPr="001870F2">
        <w:rPr>
          <w:color w:val="000000"/>
          <w:sz w:val="24"/>
          <w:szCs w:val="24"/>
        </w:rPr>
        <w:t xml:space="preserve">. </w:t>
      </w:r>
      <w:r w:rsidRPr="001870F2">
        <w:rPr>
          <w:i/>
          <w:iCs/>
          <w:color w:val="000000"/>
          <w:sz w:val="24"/>
          <w:szCs w:val="24"/>
        </w:rPr>
        <w:t>«O Μη Κ</w:t>
      </w:r>
      <w:r>
        <w:rPr>
          <w:i/>
          <w:iCs/>
          <w:color w:val="000000"/>
          <w:sz w:val="24"/>
          <w:szCs w:val="24"/>
        </w:rPr>
        <w:t>ερδοσκοπικός</w:t>
      </w:r>
      <w:r w:rsidRPr="001870F2">
        <w:rPr>
          <w:i/>
          <w:iCs/>
          <w:color w:val="000000"/>
          <w:sz w:val="24"/>
          <w:szCs w:val="24"/>
        </w:rPr>
        <w:t xml:space="preserve"> Οργανισμός </w:t>
      </w:r>
      <w:r w:rsidRPr="001870F2">
        <w:rPr>
          <w:i/>
          <w:iCs/>
          <w:color w:val="000000"/>
          <w:sz w:val="24"/>
          <w:szCs w:val="24"/>
          <w:lang w:val="en-US"/>
        </w:rPr>
        <w:t>Johnson</w:t>
      </w:r>
      <w:r w:rsidRPr="001870F2">
        <w:rPr>
          <w:i/>
          <w:iCs/>
          <w:color w:val="000000"/>
          <w:sz w:val="24"/>
          <w:szCs w:val="24"/>
        </w:rPr>
        <w:t xml:space="preserve"> &amp; </w:t>
      </w:r>
      <w:r w:rsidRPr="001870F2">
        <w:rPr>
          <w:i/>
          <w:iCs/>
          <w:color w:val="000000"/>
          <w:sz w:val="24"/>
          <w:szCs w:val="24"/>
          <w:lang w:val="en-US"/>
        </w:rPr>
        <w:t>Johnson</w:t>
      </w:r>
      <w:r w:rsidRPr="001870F2">
        <w:rPr>
          <w:i/>
          <w:iCs/>
          <w:color w:val="000000"/>
          <w:sz w:val="24"/>
          <w:szCs w:val="24"/>
        </w:rPr>
        <w:t xml:space="preserve"> </w:t>
      </w:r>
      <w:r w:rsidRPr="001870F2">
        <w:rPr>
          <w:i/>
          <w:iCs/>
          <w:color w:val="000000"/>
          <w:sz w:val="24"/>
          <w:szCs w:val="24"/>
          <w:lang w:val="en-US"/>
        </w:rPr>
        <w:t>Corporate</w:t>
      </w:r>
      <w:r w:rsidRPr="001870F2">
        <w:rPr>
          <w:i/>
          <w:iCs/>
          <w:color w:val="000000"/>
          <w:sz w:val="24"/>
          <w:szCs w:val="24"/>
        </w:rPr>
        <w:t xml:space="preserve"> </w:t>
      </w:r>
      <w:r w:rsidRPr="001870F2">
        <w:rPr>
          <w:i/>
          <w:iCs/>
          <w:color w:val="000000"/>
          <w:sz w:val="24"/>
          <w:szCs w:val="24"/>
          <w:lang w:val="en-US"/>
        </w:rPr>
        <w:t>Citizenship</w:t>
      </w:r>
      <w:r w:rsidRPr="001870F2">
        <w:rPr>
          <w:i/>
          <w:iCs/>
          <w:color w:val="000000"/>
          <w:sz w:val="24"/>
          <w:szCs w:val="24"/>
        </w:rPr>
        <w:t xml:space="preserve"> </w:t>
      </w:r>
      <w:r w:rsidRPr="001870F2">
        <w:rPr>
          <w:i/>
          <w:iCs/>
          <w:color w:val="000000"/>
          <w:sz w:val="24"/>
          <w:szCs w:val="24"/>
          <w:lang w:val="en-US"/>
        </w:rPr>
        <w:t>Trust</w:t>
      </w:r>
      <w:r>
        <w:rPr>
          <w:i/>
          <w:iCs/>
          <w:color w:val="000000"/>
          <w:sz w:val="24"/>
          <w:szCs w:val="24"/>
        </w:rPr>
        <w:t xml:space="preserve"> υλοποιεί ενέργειες </w:t>
      </w:r>
      <w:r w:rsidRPr="001870F2">
        <w:rPr>
          <w:i/>
          <w:iCs/>
          <w:color w:val="000000"/>
          <w:sz w:val="24"/>
          <w:szCs w:val="24"/>
        </w:rPr>
        <w:t>Εταιρικής Κοινωνικής Ευθύνης</w:t>
      </w:r>
      <w:r>
        <w:rPr>
          <w:i/>
          <w:iCs/>
          <w:color w:val="000000"/>
          <w:sz w:val="24"/>
          <w:szCs w:val="24"/>
        </w:rPr>
        <w:t>, μέσω στρατηγικών συνεργασιών,</w:t>
      </w:r>
      <w:r w:rsidRPr="001870F2">
        <w:rPr>
          <w:i/>
          <w:iCs/>
          <w:color w:val="000000"/>
          <w:sz w:val="24"/>
          <w:szCs w:val="24"/>
        </w:rPr>
        <w:t xml:space="preserve"> με κοινό πυρήνα όλων το πεδίο της υγείας. Το </w:t>
      </w:r>
      <w:r w:rsidRPr="001870F2">
        <w:rPr>
          <w:i/>
          <w:iCs/>
          <w:color w:val="000000"/>
          <w:sz w:val="24"/>
          <w:szCs w:val="24"/>
          <w:lang w:val="en-US"/>
        </w:rPr>
        <w:t>Trust</w:t>
      </w:r>
      <w:r w:rsidRPr="001870F2">
        <w:rPr>
          <w:i/>
          <w:iCs/>
          <w:color w:val="000000"/>
          <w:sz w:val="24"/>
          <w:szCs w:val="24"/>
        </w:rPr>
        <w:t xml:space="preserve"> </w:t>
      </w:r>
      <w:r>
        <w:rPr>
          <w:i/>
          <w:iCs/>
          <w:color w:val="000000"/>
          <w:sz w:val="24"/>
          <w:szCs w:val="24"/>
        </w:rPr>
        <w:t xml:space="preserve">έχει ευρεία δράση σε όλη την περιοχή ΕΜΕΑ (Ευρώπη, Μέση Ανατολή και Αφρική), έχοντας υποστηρίξει 118 </w:t>
      </w:r>
      <w:r>
        <w:rPr>
          <w:i/>
          <w:iCs/>
          <w:color w:val="000000"/>
          <w:sz w:val="24"/>
          <w:szCs w:val="24"/>
          <w:lang w:val="en-US"/>
        </w:rPr>
        <w:t>projects</w:t>
      </w:r>
      <w:r>
        <w:rPr>
          <w:i/>
          <w:iCs/>
          <w:color w:val="000000"/>
          <w:sz w:val="24"/>
          <w:szCs w:val="24"/>
        </w:rPr>
        <w:t xml:space="preserve"> σε περισσότερες από 40 χώρες». </w:t>
      </w:r>
      <w:r w:rsidRPr="001870F2">
        <w:rPr>
          <w:i/>
          <w:iCs/>
          <w:color w:val="000000"/>
          <w:sz w:val="24"/>
          <w:szCs w:val="24"/>
        </w:rPr>
        <w:t xml:space="preserve"> </w:t>
      </w:r>
    </w:p>
    <w:p w:rsidR="00786C7C" w:rsidRDefault="00786C7C" w:rsidP="00A273A6">
      <w:pPr>
        <w:jc w:val="both"/>
        <w:rPr>
          <w:i/>
          <w:iCs/>
          <w:color w:val="000000"/>
          <w:sz w:val="24"/>
          <w:szCs w:val="24"/>
        </w:rPr>
      </w:pPr>
      <w:r w:rsidRPr="006C30FC">
        <w:rPr>
          <w:color w:val="000000"/>
          <w:sz w:val="24"/>
          <w:szCs w:val="24"/>
        </w:rPr>
        <w:t>Ο</w:t>
      </w:r>
      <w:r>
        <w:rPr>
          <w:b/>
          <w:bCs/>
          <w:color w:val="000000"/>
          <w:sz w:val="24"/>
          <w:szCs w:val="24"/>
        </w:rPr>
        <w:t xml:space="preserve"> </w:t>
      </w:r>
      <w:r w:rsidRPr="00246574">
        <w:rPr>
          <w:b/>
          <w:bCs/>
          <w:sz w:val="24"/>
          <w:szCs w:val="24"/>
        </w:rPr>
        <w:t>Διευθύνων Σύμβουλος της Johnson &amp; Johnson Ελλάς Καταναλωτικά Προϊόντα, κ. Μάκης Κοσμάτος</w:t>
      </w:r>
      <w:r>
        <w:rPr>
          <w:sz w:val="24"/>
          <w:szCs w:val="24"/>
        </w:rPr>
        <w:t>, α</w:t>
      </w:r>
      <w:r>
        <w:rPr>
          <w:color w:val="000000"/>
          <w:sz w:val="24"/>
          <w:szCs w:val="24"/>
        </w:rPr>
        <w:t>νέ</w:t>
      </w:r>
      <w:r w:rsidRPr="00246574">
        <w:rPr>
          <w:color w:val="000000"/>
          <w:sz w:val="24"/>
          <w:szCs w:val="24"/>
        </w:rPr>
        <w:t>φερε στην τοποθέτησή του</w:t>
      </w:r>
      <w:r w:rsidRPr="003F2AF1">
        <w:rPr>
          <w:color w:val="000000"/>
          <w:sz w:val="24"/>
          <w:szCs w:val="24"/>
        </w:rPr>
        <w:t>:</w:t>
      </w:r>
      <w:r w:rsidRPr="00246574">
        <w:rPr>
          <w:color w:val="000000"/>
          <w:sz w:val="24"/>
          <w:szCs w:val="24"/>
        </w:rPr>
        <w:t xml:space="preserve"> </w:t>
      </w:r>
      <w:r w:rsidRPr="006C176D">
        <w:rPr>
          <w:i/>
          <w:iCs/>
          <w:color w:val="000000"/>
          <w:sz w:val="24"/>
          <w:szCs w:val="24"/>
        </w:rPr>
        <w:t>«Π</w:t>
      </w:r>
      <w:r>
        <w:rPr>
          <w:i/>
          <w:iCs/>
          <w:color w:val="000000"/>
          <w:sz w:val="24"/>
          <w:szCs w:val="24"/>
        </w:rPr>
        <w:t>ίστη μας</w:t>
      </w:r>
      <w:r w:rsidRPr="006C176D">
        <w:rPr>
          <w:i/>
          <w:iCs/>
          <w:color w:val="000000"/>
          <w:sz w:val="24"/>
          <w:szCs w:val="24"/>
        </w:rPr>
        <w:t xml:space="preserve"> </w:t>
      </w:r>
      <w:r>
        <w:rPr>
          <w:i/>
          <w:iCs/>
          <w:color w:val="000000"/>
          <w:sz w:val="24"/>
          <w:szCs w:val="24"/>
        </w:rPr>
        <w:t xml:space="preserve">αποτελεί ότι το μέγεθος μιας επιχείρησης κρίνεται από το αποτύπωμά της δραστηριότητάς της στην κοινωνία και στους ανθρώπους. Από το 1975 η </w:t>
      </w:r>
      <w:r w:rsidRPr="006C176D">
        <w:rPr>
          <w:i/>
          <w:iCs/>
          <w:color w:val="000000"/>
          <w:sz w:val="24"/>
          <w:szCs w:val="24"/>
          <w:lang w:val="en-US"/>
        </w:rPr>
        <w:t>Johnson</w:t>
      </w:r>
      <w:r w:rsidRPr="006C176D">
        <w:rPr>
          <w:i/>
          <w:iCs/>
          <w:color w:val="000000"/>
          <w:sz w:val="24"/>
          <w:szCs w:val="24"/>
        </w:rPr>
        <w:t xml:space="preserve"> &amp; </w:t>
      </w:r>
      <w:r w:rsidRPr="006C176D">
        <w:rPr>
          <w:i/>
          <w:iCs/>
          <w:color w:val="000000"/>
          <w:sz w:val="24"/>
          <w:szCs w:val="24"/>
          <w:lang w:val="en-US"/>
        </w:rPr>
        <w:t>Johnson</w:t>
      </w:r>
      <w:r w:rsidRPr="006C176D">
        <w:rPr>
          <w:i/>
          <w:iCs/>
          <w:color w:val="000000"/>
          <w:sz w:val="24"/>
          <w:szCs w:val="24"/>
        </w:rPr>
        <w:t xml:space="preserve"> Ελλάς </w:t>
      </w:r>
      <w:r>
        <w:rPr>
          <w:i/>
          <w:iCs/>
          <w:color w:val="000000"/>
          <w:sz w:val="24"/>
          <w:szCs w:val="24"/>
        </w:rPr>
        <w:t>υπηρετεί την ελληνική οικονομία, προσπαθώντας να συνδυάζει την επιχειρηματική της επιτυχία με την προσφορά στην κοινωνία. Ειδικά τώρα, εν μέσω αυτού του δυσχερούς οικονομικού κλίματος, νιώθουμε την ευθύνη της στήριξης των συμπολιτών και της κοινωνίας μας στην αντιμετώπιση των προκλήσεων της εποχής. Δίνοντας έμφαση στους ασθενέστερους, στα παιδιά. Ειδικά όταν πρόκειται για θέματα υγείας και διατροφής</w:t>
      </w:r>
      <w:r w:rsidRPr="00A31952">
        <w:rPr>
          <w:i/>
          <w:iCs/>
          <w:color w:val="000000"/>
          <w:sz w:val="24"/>
          <w:szCs w:val="24"/>
        </w:rPr>
        <w:t xml:space="preserve">. Στο πλαίσιο αυτό εξασφαλίσαμε την </w:t>
      </w:r>
      <w:r>
        <w:rPr>
          <w:i/>
          <w:iCs/>
          <w:color w:val="000000"/>
          <w:sz w:val="24"/>
          <w:szCs w:val="24"/>
        </w:rPr>
        <w:t xml:space="preserve">ακόμα εντονότερη </w:t>
      </w:r>
      <w:r w:rsidRPr="00A31952">
        <w:rPr>
          <w:i/>
          <w:iCs/>
          <w:color w:val="000000"/>
          <w:sz w:val="24"/>
          <w:szCs w:val="24"/>
        </w:rPr>
        <w:t xml:space="preserve">στήριξη του </w:t>
      </w:r>
      <w:r w:rsidRPr="00A31952">
        <w:rPr>
          <w:i/>
          <w:iCs/>
          <w:sz w:val="24"/>
          <w:szCs w:val="24"/>
        </w:rPr>
        <w:t>J&amp;J Corporate Citizenship Trust</w:t>
      </w:r>
      <w:r w:rsidRPr="00A31952">
        <w:rPr>
          <w:i/>
          <w:iCs/>
          <w:color w:val="000000"/>
          <w:sz w:val="24"/>
          <w:szCs w:val="24"/>
        </w:rPr>
        <w:t xml:space="preserve"> </w:t>
      </w:r>
      <w:r>
        <w:rPr>
          <w:i/>
          <w:iCs/>
          <w:color w:val="000000"/>
          <w:sz w:val="24"/>
          <w:szCs w:val="24"/>
        </w:rPr>
        <w:t>για τη χρηματοδότηση στοχευμένων κοινωνικών δράσεων τα επόμενα χρόνια στη Ελλάδα. Δράσεων με νόημα και αξία,</w:t>
      </w:r>
      <w:bookmarkStart w:id="0" w:name="_GoBack"/>
      <w:bookmarkEnd w:id="0"/>
      <w:r>
        <w:rPr>
          <w:i/>
          <w:iCs/>
          <w:color w:val="000000"/>
          <w:sz w:val="24"/>
          <w:szCs w:val="24"/>
        </w:rPr>
        <w:t xml:space="preserve"> που θα μπορούν να κάνουν τη διαφορά στην ποιότητα ζωής των συμπολιτών μας. Πρωτοβουλιών όπως ο «Ιπποκράτης» που σε αυτή τη δύσκολη συγκυρία θα προσφέρει το αγαθό της προληπτικής ιατρικής εξέτασης στα παιδιά της χώρας μας». </w:t>
      </w:r>
    </w:p>
    <w:p w:rsidR="00786C7C" w:rsidRPr="00681082" w:rsidRDefault="00786C7C" w:rsidP="00681082">
      <w:pPr>
        <w:spacing w:before="100" w:beforeAutospacing="1" w:after="100" w:afterAutospacing="1"/>
        <w:jc w:val="both"/>
        <w:rPr>
          <w:i/>
          <w:iCs/>
          <w:sz w:val="24"/>
          <w:szCs w:val="24"/>
          <w:lang w:eastAsia="el-GR"/>
        </w:rPr>
      </w:pPr>
      <w:r w:rsidRPr="00681082">
        <w:rPr>
          <w:sz w:val="24"/>
          <w:szCs w:val="24"/>
        </w:rPr>
        <w:t xml:space="preserve">Επίσης, χαιρετισμό κατά την έναρξη της εκδήλωσης απηύθυνε ο </w:t>
      </w:r>
      <w:r w:rsidRPr="00681082">
        <w:rPr>
          <w:b/>
          <w:bCs/>
          <w:sz w:val="24"/>
          <w:szCs w:val="24"/>
        </w:rPr>
        <w:t xml:space="preserve">Πρόεδρος του </w:t>
      </w:r>
      <w:r w:rsidRPr="00681082">
        <w:rPr>
          <w:rStyle w:val="Strong"/>
          <w:sz w:val="24"/>
          <w:szCs w:val="24"/>
        </w:rPr>
        <w:t>Εθνικού Διαδημοτικού Δικτύου Υγιών Πόλεων - Προαγωγής Υγείας (ΕΔΔΥΠΠΥ) και Πρόεδρος του Ιατρικού Συλλόγου Αθηνών, κ. Γιώργος Πατούλης</w:t>
      </w:r>
      <w:r w:rsidRPr="00681082">
        <w:rPr>
          <w:rStyle w:val="Strong"/>
          <w:b w:val="0"/>
          <w:bCs w:val="0"/>
          <w:sz w:val="24"/>
          <w:szCs w:val="24"/>
        </w:rPr>
        <w:t xml:space="preserve">, ο οποίος δήλωσε: </w:t>
      </w:r>
      <w:r w:rsidRPr="00681082">
        <w:rPr>
          <w:i/>
          <w:iCs/>
          <w:sz w:val="24"/>
          <w:szCs w:val="24"/>
          <w:lang w:eastAsia="el-GR"/>
        </w:rPr>
        <w:t xml:space="preserve">«Στη βαθειά οικονομική και ανθρωπιστική κρίση που ζούμε, η διατήρηση της υγείας των παιδιών μας είναι η πεμπτουσία της ζωή μας και της ύπαρξής μας. Αν η φτώχεια είναι μία φορά δύσκολη και η αρρώστια επίσης, ο συνδυασμός αρρώστιας και φτώχιας είναι οδυνηρός για οποιονδήποτε συνάνθρωπό μας τον βιώνει. Το Εθνικό Διαδημοτικό Δίκτυο Υγείας κάνει το 2013 πράξη τη στήριξη του κάθε δήμου μέλους του και τους κάθε δημότη του με έναν κεντρικό σχεδιασμό: την καταπολέμηση της αρρώστιας και της φτώχιας σε κάθε τοπική κοινωνία. Κάθε δράση μας και κάθε πρωτοβουλία μας έχει στόχο τον πολίτη και στόχευση την υγεία του. Συγχαίρουμε τον Πρόεδρο του Χαμόγελου του Παιδιού κο Γιαννόπουλο και την εταιρεία Johnson &amp; Johnson για το πρόγραμμα Προληπτικής Ιατρικής που ξεκινούν σε 5 περιοχές της Ελλάδας για να ελέγξουν 18.000. Το Εθνικό Διαδημοτικό Δίκτυο Υγιών Πόλεως και Προαγωγής Υγείας συμμετέχει σε αυτό το σπουδαίο εγχείρημα της πρώιμης  διάγνωσης των παιδιατρικών και οδοντιατρικών προβλημάτων που θα συμβάλουν στην άμεση και έγκαιρη αντιμετώπιση πολλών νοσημάτων, πριν προλάβουν να  εκδηλωθούν» </w:t>
      </w:r>
    </w:p>
    <w:p w:rsidR="00786C7C" w:rsidRPr="0058282E" w:rsidRDefault="00786C7C" w:rsidP="0058282E">
      <w:pPr>
        <w:jc w:val="both"/>
        <w:rPr>
          <w:i/>
          <w:iCs/>
          <w:sz w:val="24"/>
          <w:szCs w:val="24"/>
        </w:rPr>
      </w:pPr>
      <w:r w:rsidRPr="00B561D4">
        <w:rPr>
          <w:sz w:val="24"/>
          <w:szCs w:val="24"/>
        </w:rPr>
        <w:t xml:space="preserve">Ο </w:t>
      </w:r>
      <w:r w:rsidRPr="003F2AF1">
        <w:rPr>
          <w:b/>
          <w:bCs/>
          <w:sz w:val="24"/>
          <w:szCs w:val="24"/>
        </w:rPr>
        <w:t>πρόεδρος του Δ.Σ. του οργανισμού «Το Χαμόγελο του Παιδιού», κ. Κώστας Γιαννόπουλος</w:t>
      </w:r>
      <w:r>
        <w:rPr>
          <w:sz w:val="24"/>
          <w:szCs w:val="24"/>
        </w:rPr>
        <w:t xml:space="preserve">, </w:t>
      </w:r>
      <w:r w:rsidRPr="00B536B2">
        <w:rPr>
          <w:sz w:val="24"/>
          <w:szCs w:val="24"/>
        </w:rPr>
        <w:t>από την πλευρά του</w:t>
      </w:r>
      <w:r w:rsidRPr="00B561D4">
        <w:rPr>
          <w:sz w:val="24"/>
          <w:szCs w:val="24"/>
        </w:rPr>
        <w:t xml:space="preserve"> δήλωσε: </w:t>
      </w:r>
      <w:r w:rsidRPr="0058282E">
        <w:rPr>
          <w:i/>
          <w:iCs/>
          <w:sz w:val="24"/>
          <w:szCs w:val="24"/>
        </w:rPr>
        <w:t>«Σήμερα, το κράτος πρόνοιας καταρρέει και η ελληνική οικογένεια αδυνατεί να καλύψει τις βασικές ανάγκες των παιδιών της.</w:t>
      </w:r>
      <w:r w:rsidRPr="003F2AF1">
        <w:rPr>
          <w:i/>
          <w:iCs/>
          <w:sz w:val="24"/>
          <w:szCs w:val="24"/>
        </w:rPr>
        <w:t xml:space="preserve"> </w:t>
      </w:r>
      <w:r w:rsidRPr="0058282E">
        <w:rPr>
          <w:i/>
          <w:iCs/>
          <w:sz w:val="24"/>
          <w:szCs w:val="24"/>
        </w:rPr>
        <w:t xml:space="preserve">Τα αιτήματα που δεχόμαστε για παροχή προληπτικής ιατρικής σε όλη την Ελλάδα αυξάνονται ραγδαία. «Το Χαμόγελο του Παιδιού», </w:t>
      </w:r>
      <w:r>
        <w:rPr>
          <w:i/>
          <w:iCs/>
          <w:sz w:val="24"/>
          <w:szCs w:val="24"/>
        </w:rPr>
        <w:t>μόνο</w:t>
      </w:r>
      <w:r w:rsidRPr="0058282E">
        <w:rPr>
          <w:i/>
          <w:iCs/>
          <w:sz w:val="24"/>
          <w:szCs w:val="24"/>
        </w:rPr>
        <w:t xml:space="preserve"> του, αδυνατεί να καλύψει όλες τις ανάγκες. </w:t>
      </w:r>
      <w:r w:rsidRPr="0058282E">
        <w:rPr>
          <w:b/>
          <w:bCs/>
          <w:i/>
          <w:iCs/>
          <w:sz w:val="24"/>
          <w:szCs w:val="24"/>
        </w:rPr>
        <w:t xml:space="preserve">Χάρη στη </w:t>
      </w:r>
      <w:r w:rsidRPr="0058282E">
        <w:rPr>
          <w:b/>
          <w:bCs/>
          <w:i/>
          <w:iCs/>
          <w:sz w:val="24"/>
          <w:szCs w:val="24"/>
          <w:lang w:val="en-US"/>
        </w:rPr>
        <w:t>Johnson</w:t>
      </w:r>
      <w:r w:rsidRPr="0058282E">
        <w:rPr>
          <w:b/>
          <w:bCs/>
          <w:i/>
          <w:iCs/>
          <w:sz w:val="24"/>
          <w:szCs w:val="24"/>
        </w:rPr>
        <w:t xml:space="preserve"> &amp; </w:t>
      </w:r>
      <w:r w:rsidRPr="0058282E">
        <w:rPr>
          <w:b/>
          <w:bCs/>
          <w:i/>
          <w:iCs/>
          <w:sz w:val="24"/>
          <w:szCs w:val="24"/>
          <w:lang w:val="en-US"/>
        </w:rPr>
        <w:t>Johnson</w:t>
      </w:r>
      <w:r w:rsidRPr="0058282E">
        <w:rPr>
          <w:b/>
          <w:bCs/>
          <w:i/>
          <w:iCs/>
          <w:sz w:val="24"/>
          <w:szCs w:val="24"/>
        </w:rPr>
        <w:t xml:space="preserve"> συνεχίζουμε τη δράση μας, θέτοντας ακόμα υψηλότερους </w:t>
      </w:r>
      <w:r>
        <w:rPr>
          <w:b/>
          <w:bCs/>
          <w:i/>
          <w:iCs/>
          <w:sz w:val="24"/>
          <w:szCs w:val="24"/>
        </w:rPr>
        <w:t>στόχους.</w:t>
      </w:r>
      <w:r w:rsidRPr="0058282E">
        <w:rPr>
          <w:b/>
          <w:bCs/>
          <w:i/>
          <w:iCs/>
          <w:sz w:val="24"/>
          <w:szCs w:val="24"/>
        </w:rPr>
        <w:t xml:space="preserve"> </w:t>
      </w:r>
      <w:r w:rsidRPr="0058282E">
        <w:rPr>
          <w:i/>
          <w:iCs/>
          <w:sz w:val="24"/>
          <w:szCs w:val="24"/>
        </w:rPr>
        <w:t xml:space="preserve">Το </w:t>
      </w:r>
      <w:r w:rsidRPr="0058282E">
        <w:rPr>
          <w:b/>
          <w:bCs/>
          <w:i/>
          <w:iCs/>
          <w:sz w:val="24"/>
          <w:szCs w:val="24"/>
        </w:rPr>
        <w:t>2012</w:t>
      </w:r>
      <w:r w:rsidRPr="0058282E">
        <w:rPr>
          <w:i/>
          <w:iCs/>
          <w:sz w:val="24"/>
          <w:szCs w:val="24"/>
        </w:rPr>
        <w:t xml:space="preserve"> εξετάσαμε συνολικά </w:t>
      </w:r>
      <w:r w:rsidRPr="0058282E">
        <w:rPr>
          <w:b/>
          <w:bCs/>
          <w:i/>
          <w:iCs/>
          <w:sz w:val="24"/>
          <w:szCs w:val="24"/>
        </w:rPr>
        <w:t>6.999</w:t>
      </w:r>
      <w:r w:rsidRPr="0058282E">
        <w:rPr>
          <w:i/>
          <w:iCs/>
          <w:sz w:val="24"/>
          <w:szCs w:val="24"/>
        </w:rPr>
        <w:t xml:space="preserve"> παιδιά. </w:t>
      </w:r>
      <w:r w:rsidRPr="0058282E">
        <w:rPr>
          <w:b/>
          <w:bCs/>
          <w:i/>
          <w:iCs/>
          <w:sz w:val="24"/>
          <w:szCs w:val="24"/>
        </w:rPr>
        <w:t>Το 2013 θα εξετάσουμε περισσότερα από 18.000 παιδιά σε όλη την Ελλάδα</w:t>
      </w:r>
      <w:r>
        <w:rPr>
          <w:b/>
          <w:bCs/>
          <w:i/>
          <w:iCs/>
          <w:sz w:val="24"/>
          <w:szCs w:val="24"/>
        </w:rPr>
        <w:t xml:space="preserve">. </w:t>
      </w:r>
      <w:r w:rsidRPr="0058282E">
        <w:rPr>
          <w:i/>
          <w:iCs/>
          <w:sz w:val="24"/>
          <w:szCs w:val="24"/>
        </w:rPr>
        <w:t xml:space="preserve">Υπερδιπλασιάζουμε, δηλαδή, τον αριθμό των παιδιών που θα βρεθούμε κοντά τους χάρη στην πολύτιμη υποστήριξη της </w:t>
      </w:r>
      <w:r w:rsidRPr="0058282E">
        <w:rPr>
          <w:i/>
          <w:iCs/>
          <w:sz w:val="24"/>
          <w:szCs w:val="24"/>
          <w:lang w:val="en-US"/>
        </w:rPr>
        <w:t>Johnson</w:t>
      </w:r>
      <w:r w:rsidRPr="0058282E">
        <w:rPr>
          <w:i/>
          <w:iCs/>
          <w:sz w:val="24"/>
          <w:szCs w:val="24"/>
        </w:rPr>
        <w:t xml:space="preserve"> &amp; </w:t>
      </w:r>
      <w:r w:rsidRPr="0058282E">
        <w:rPr>
          <w:i/>
          <w:iCs/>
          <w:sz w:val="24"/>
          <w:szCs w:val="24"/>
          <w:lang w:val="en-US"/>
        </w:rPr>
        <w:t>Johnson</w:t>
      </w:r>
      <w:r w:rsidRPr="0058282E">
        <w:rPr>
          <w:i/>
          <w:iCs/>
          <w:sz w:val="24"/>
          <w:szCs w:val="24"/>
        </w:rPr>
        <w:t xml:space="preserve">, που στέκεται ουσιαστικά δίπλα </w:t>
      </w:r>
      <w:r>
        <w:rPr>
          <w:i/>
          <w:iCs/>
          <w:sz w:val="24"/>
          <w:szCs w:val="24"/>
        </w:rPr>
        <w:t>μας.</w:t>
      </w:r>
      <w:r w:rsidRPr="0058282E">
        <w:rPr>
          <w:i/>
          <w:iCs/>
          <w:sz w:val="24"/>
          <w:szCs w:val="24"/>
        </w:rPr>
        <w:t xml:space="preserve"> Ευχαριστούμε πολύ την εταιρεία και την καλωσορίζουμε στην οικογένειά μας!</w:t>
      </w:r>
      <w:r>
        <w:rPr>
          <w:i/>
          <w:iCs/>
          <w:sz w:val="24"/>
          <w:szCs w:val="24"/>
        </w:rPr>
        <w:t>»</w:t>
      </w:r>
    </w:p>
    <w:p w:rsidR="00786C7C" w:rsidRPr="0016686C" w:rsidRDefault="00786C7C" w:rsidP="00AD0D00">
      <w:pPr>
        <w:jc w:val="center"/>
        <w:rPr>
          <w:i/>
          <w:iCs/>
          <w:color w:val="000000"/>
          <w:sz w:val="24"/>
          <w:szCs w:val="24"/>
        </w:rPr>
      </w:pPr>
      <w:r>
        <w:rPr>
          <w:i/>
          <w:iCs/>
          <w:color w:val="000000"/>
          <w:sz w:val="24"/>
          <w:szCs w:val="24"/>
        </w:rPr>
        <w:t># # #</w:t>
      </w:r>
    </w:p>
    <w:p w:rsidR="00786C7C" w:rsidRPr="0016686C" w:rsidRDefault="00786C7C" w:rsidP="00AD0D00">
      <w:pPr>
        <w:jc w:val="center"/>
        <w:rPr>
          <w:b/>
          <w:bCs/>
          <w:i/>
          <w:iCs/>
          <w:color w:val="000000"/>
          <w:sz w:val="24"/>
          <w:szCs w:val="24"/>
        </w:rPr>
      </w:pPr>
      <w:r w:rsidRPr="0016686C">
        <w:rPr>
          <w:b/>
          <w:bCs/>
          <w:i/>
          <w:iCs/>
          <w:color w:val="000000"/>
          <w:sz w:val="24"/>
          <w:szCs w:val="24"/>
        </w:rPr>
        <w:t xml:space="preserve">Τα στατιστικά στοιχεία του προγράμματος Προληπτικής Ιατρικής 2012 </w:t>
      </w:r>
      <w:r>
        <w:rPr>
          <w:b/>
          <w:bCs/>
          <w:i/>
          <w:iCs/>
          <w:color w:val="000000"/>
          <w:sz w:val="24"/>
          <w:szCs w:val="24"/>
        </w:rPr>
        <w:t xml:space="preserve">που υλοποιεί «Το Χαμόγελο του Παιδιού» </w:t>
      </w:r>
      <w:r w:rsidRPr="0016686C">
        <w:rPr>
          <w:b/>
          <w:bCs/>
          <w:i/>
          <w:iCs/>
          <w:color w:val="000000"/>
          <w:sz w:val="24"/>
          <w:szCs w:val="24"/>
        </w:rPr>
        <w:t>καθώς και το πρόγραμμα  το</w:t>
      </w:r>
      <w:r>
        <w:rPr>
          <w:b/>
          <w:bCs/>
          <w:i/>
          <w:iCs/>
          <w:color w:val="000000"/>
          <w:sz w:val="24"/>
          <w:szCs w:val="24"/>
        </w:rPr>
        <w:t>υ</w:t>
      </w:r>
      <w:r w:rsidRPr="0016686C">
        <w:rPr>
          <w:b/>
          <w:bCs/>
          <w:i/>
          <w:iCs/>
          <w:color w:val="000000"/>
          <w:sz w:val="24"/>
          <w:szCs w:val="24"/>
        </w:rPr>
        <w:t xml:space="preserve"> 2013 μπορείτε να τα κατεβάσετε από </w:t>
      </w:r>
      <w:hyperlink r:id="rId10" w:history="1">
        <w:r w:rsidRPr="0016686C">
          <w:rPr>
            <w:rStyle w:val="Hyperlink"/>
            <w:b/>
            <w:bCs/>
            <w:i/>
            <w:iCs/>
            <w:sz w:val="24"/>
            <w:szCs w:val="24"/>
          </w:rPr>
          <w:t>http://www.hamogelo.gr/48.1/Press-Kit</w:t>
        </w:r>
      </w:hyperlink>
      <w:r w:rsidRPr="0016686C">
        <w:rPr>
          <w:b/>
          <w:bCs/>
          <w:i/>
          <w:iCs/>
          <w:color w:val="000000"/>
          <w:sz w:val="24"/>
          <w:szCs w:val="24"/>
        </w:rPr>
        <w:t>.</w:t>
      </w:r>
    </w:p>
    <w:p w:rsidR="00786C7C" w:rsidRDefault="00786C7C" w:rsidP="00AD0D00">
      <w:pPr>
        <w:jc w:val="center"/>
        <w:rPr>
          <w:b/>
          <w:bCs/>
          <w:sz w:val="24"/>
          <w:szCs w:val="24"/>
        </w:rPr>
      </w:pPr>
      <w:r w:rsidRPr="0016686C">
        <w:rPr>
          <w:b/>
          <w:bCs/>
          <w:i/>
          <w:iCs/>
          <w:color w:val="000000"/>
          <w:sz w:val="24"/>
          <w:szCs w:val="24"/>
        </w:rPr>
        <w:t xml:space="preserve">Το </w:t>
      </w:r>
      <w:r w:rsidRPr="0016686C">
        <w:rPr>
          <w:b/>
          <w:bCs/>
          <w:i/>
          <w:iCs/>
          <w:color w:val="000000"/>
          <w:sz w:val="24"/>
          <w:szCs w:val="24"/>
          <w:lang w:val="en-US"/>
        </w:rPr>
        <w:t>Video</w:t>
      </w:r>
      <w:r w:rsidRPr="0016686C">
        <w:rPr>
          <w:b/>
          <w:bCs/>
          <w:i/>
          <w:iCs/>
          <w:color w:val="000000"/>
          <w:sz w:val="24"/>
          <w:szCs w:val="24"/>
        </w:rPr>
        <w:t xml:space="preserve"> του Προγράμματος Προληπτικής Ιατρικής που θα υλοποιήσει «Το Χαμόγελο του Παιδιού» με την υποστήριξη της </w:t>
      </w:r>
      <w:r w:rsidRPr="0016686C">
        <w:rPr>
          <w:b/>
          <w:bCs/>
          <w:i/>
          <w:iCs/>
          <w:color w:val="000000"/>
          <w:sz w:val="24"/>
          <w:szCs w:val="24"/>
          <w:lang w:val="en-US"/>
        </w:rPr>
        <w:t>Johnson</w:t>
      </w:r>
      <w:r w:rsidRPr="0016686C">
        <w:rPr>
          <w:b/>
          <w:bCs/>
          <w:i/>
          <w:iCs/>
          <w:color w:val="000000"/>
          <w:sz w:val="24"/>
          <w:szCs w:val="24"/>
        </w:rPr>
        <w:t xml:space="preserve"> &amp; </w:t>
      </w:r>
      <w:r w:rsidRPr="0016686C">
        <w:rPr>
          <w:b/>
          <w:bCs/>
          <w:i/>
          <w:iCs/>
          <w:color w:val="000000"/>
          <w:sz w:val="24"/>
          <w:szCs w:val="24"/>
          <w:lang w:val="en-US"/>
        </w:rPr>
        <w:t>Johnson</w:t>
      </w:r>
      <w:r w:rsidRPr="0016686C">
        <w:rPr>
          <w:b/>
          <w:bCs/>
          <w:i/>
          <w:iCs/>
          <w:color w:val="000000"/>
          <w:sz w:val="24"/>
          <w:szCs w:val="24"/>
        </w:rPr>
        <w:t xml:space="preserve"> μπορείτε να το κατεβάσετε από </w:t>
      </w:r>
      <w:hyperlink r:id="rId11" w:tgtFrame="_blank" w:tooltip="blocked::http://www.sendspace.com/pro/dl/ajgqsa" w:history="1">
        <w:r w:rsidRPr="0016686C">
          <w:rPr>
            <w:rStyle w:val="Hyperlink"/>
            <w:b/>
            <w:bCs/>
            <w:sz w:val="24"/>
            <w:szCs w:val="24"/>
            <w:lang w:val="en-US"/>
          </w:rPr>
          <w:t>http</w:t>
        </w:r>
        <w:r w:rsidRPr="0016686C">
          <w:rPr>
            <w:rStyle w:val="Hyperlink"/>
            <w:b/>
            <w:bCs/>
            <w:sz w:val="24"/>
            <w:szCs w:val="24"/>
          </w:rPr>
          <w:t>://</w:t>
        </w:r>
        <w:r w:rsidRPr="0016686C">
          <w:rPr>
            <w:rStyle w:val="Hyperlink"/>
            <w:b/>
            <w:bCs/>
            <w:sz w:val="24"/>
            <w:szCs w:val="24"/>
            <w:lang w:val="en-US"/>
          </w:rPr>
          <w:t>www</w:t>
        </w:r>
        <w:r w:rsidRPr="0016686C">
          <w:rPr>
            <w:rStyle w:val="Hyperlink"/>
            <w:b/>
            <w:bCs/>
            <w:sz w:val="24"/>
            <w:szCs w:val="24"/>
          </w:rPr>
          <w:t>.</w:t>
        </w:r>
        <w:r w:rsidRPr="0016686C">
          <w:rPr>
            <w:rStyle w:val="Hyperlink"/>
            <w:b/>
            <w:bCs/>
            <w:sz w:val="24"/>
            <w:szCs w:val="24"/>
            <w:lang w:val="en-US"/>
          </w:rPr>
          <w:t>sendspace</w:t>
        </w:r>
        <w:r w:rsidRPr="0016686C">
          <w:rPr>
            <w:rStyle w:val="Hyperlink"/>
            <w:b/>
            <w:bCs/>
            <w:sz w:val="24"/>
            <w:szCs w:val="24"/>
          </w:rPr>
          <w:t>.</w:t>
        </w:r>
        <w:r w:rsidRPr="0016686C">
          <w:rPr>
            <w:rStyle w:val="Hyperlink"/>
            <w:b/>
            <w:bCs/>
            <w:sz w:val="24"/>
            <w:szCs w:val="24"/>
            <w:lang w:val="en-US"/>
          </w:rPr>
          <w:t>com</w:t>
        </w:r>
        <w:r w:rsidRPr="0016686C">
          <w:rPr>
            <w:rStyle w:val="Hyperlink"/>
            <w:b/>
            <w:bCs/>
            <w:sz w:val="24"/>
            <w:szCs w:val="24"/>
          </w:rPr>
          <w:t>/</w:t>
        </w:r>
        <w:r w:rsidRPr="0016686C">
          <w:rPr>
            <w:rStyle w:val="Hyperlink"/>
            <w:b/>
            <w:bCs/>
            <w:sz w:val="24"/>
            <w:szCs w:val="24"/>
            <w:lang w:val="en-US"/>
          </w:rPr>
          <w:t>pro</w:t>
        </w:r>
        <w:r w:rsidRPr="0016686C">
          <w:rPr>
            <w:rStyle w:val="Hyperlink"/>
            <w:b/>
            <w:bCs/>
            <w:sz w:val="24"/>
            <w:szCs w:val="24"/>
          </w:rPr>
          <w:t>/</w:t>
        </w:r>
        <w:r w:rsidRPr="0016686C">
          <w:rPr>
            <w:rStyle w:val="Hyperlink"/>
            <w:b/>
            <w:bCs/>
            <w:sz w:val="24"/>
            <w:szCs w:val="24"/>
            <w:lang w:val="en-US"/>
          </w:rPr>
          <w:t>dl</w:t>
        </w:r>
        <w:r w:rsidRPr="0016686C">
          <w:rPr>
            <w:rStyle w:val="Hyperlink"/>
            <w:b/>
            <w:bCs/>
            <w:sz w:val="24"/>
            <w:szCs w:val="24"/>
          </w:rPr>
          <w:t>/</w:t>
        </w:r>
        <w:r w:rsidRPr="0016686C">
          <w:rPr>
            <w:rStyle w:val="Hyperlink"/>
            <w:b/>
            <w:bCs/>
            <w:sz w:val="24"/>
            <w:szCs w:val="24"/>
            <w:lang w:val="en-US"/>
          </w:rPr>
          <w:t>ajgqsa</w:t>
        </w:r>
      </w:hyperlink>
      <w:r w:rsidRPr="0016686C">
        <w:rPr>
          <w:b/>
          <w:bCs/>
          <w:sz w:val="24"/>
          <w:szCs w:val="24"/>
        </w:rPr>
        <w:t xml:space="preserve"> </w:t>
      </w:r>
    </w:p>
    <w:p w:rsidR="00786C7C" w:rsidRPr="0016686C" w:rsidRDefault="00786C7C" w:rsidP="0016686C">
      <w:pPr>
        <w:jc w:val="center"/>
        <w:rPr>
          <w:i/>
          <w:iCs/>
          <w:color w:val="000000"/>
          <w:sz w:val="24"/>
          <w:szCs w:val="24"/>
        </w:rPr>
      </w:pPr>
      <w:r>
        <w:rPr>
          <w:i/>
          <w:iCs/>
          <w:color w:val="000000"/>
          <w:sz w:val="24"/>
          <w:szCs w:val="24"/>
        </w:rPr>
        <w:t># # #</w:t>
      </w:r>
    </w:p>
    <w:p w:rsidR="00786C7C" w:rsidRPr="0016686C" w:rsidRDefault="00786C7C" w:rsidP="006B53DB">
      <w:pPr>
        <w:jc w:val="both"/>
        <w:rPr>
          <w:b/>
          <w:bCs/>
          <w:color w:val="000000"/>
          <w:sz w:val="20"/>
          <w:szCs w:val="20"/>
        </w:rPr>
      </w:pPr>
      <w:r w:rsidRPr="00E75E40">
        <w:rPr>
          <w:b/>
          <w:bCs/>
          <w:color w:val="000000"/>
          <w:sz w:val="20"/>
          <w:szCs w:val="20"/>
        </w:rPr>
        <w:t xml:space="preserve">Για περισσότερες δημοσιογραφικές πληροφορίες επικοινωνήστε με την κα Παλιεράκη Αγάπη, </w:t>
      </w:r>
      <w:r w:rsidRPr="00E75E40">
        <w:rPr>
          <w:b/>
          <w:bCs/>
          <w:color w:val="000000"/>
          <w:sz w:val="20"/>
          <w:szCs w:val="20"/>
          <w:lang w:val="en-US"/>
        </w:rPr>
        <w:t>Politics</w:t>
      </w:r>
      <w:r>
        <w:rPr>
          <w:b/>
          <w:bCs/>
          <w:color w:val="000000"/>
          <w:sz w:val="20"/>
          <w:szCs w:val="20"/>
        </w:rPr>
        <w:t xml:space="preserve"> - 210 683970</w:t>
      </w:r>
      <w:r w:rsidRPr="00E307DF">
        <w:rPr>
          <w:b/>
          <w:bCs/>
          <w:color w:val="000000"/>
          <w:sz w:val="20"/>
          <w:szCs w:val="20"/>
        </w:rPr>
        <w:t>3/4</w:t>
      </w:r>
      <w:r w:rsidRPr="00E75E40">
        <w:rPr>
          <w:b/>
          <w:bCs/>
          <w:color w:val="000000"/>
          <w:sz w:val="20"/>
          <w:szCs w:val="20"/>
        </w:rPr>
        <w:t xml:space="preserve">, την κα Βενετία Κυριαζοπούλου, </w:t>
      </w:r>
      <w:r w:rsidRPr="00E75E40">
        <w:rPr>
          <w:b/>
          <w:bCs/>
          <w:color w:val="000000"/>
          <w:sz w:val="20"/>
          <w:szCs w:val="20"/>
          <w:lang w:val="en-US"/>
        </w:rPr>
        <w:t>Johnson</w:t>
      </w:r>
      <w:r w:rsidRPr="00E75E40">
        <w:rPr>
          <w:b/>
          <w:bCs/>
          <w:color w:val="000000"/>
          <w:sz w:val="20"/>
          <w:szCs w:val="20"/>
        </w:rPr>
        <w:t xml:space="preserve"> &amp; </w:t>
      </w:r>
      <w:r w:rsidRPr="00E75E40">
        <w:rPr>
          <w:b/>
          <w:bCs/>
          <w:color w:val="000000"/>
          <w:sz w:val="20"/>
          <w:szCs w:val="20"/>
          <w:lang w:val="en-US"/>
        </w:rPr>
        <w:t>Johnson</w:t>
      </w:r>
      <w:r w:rsidRPr="00540AA8">
        <w:rPr>
          <w:b/>
          <w:bCs/>
          <w:color w:val="000000"/>
          <w:sz w:val="20"/>
          <w:szCs w:val="20"/>
        </w:rPr>
        <w:t xml:space="preserve"> </w:t>
      </w:r>
      <w:r>
        <w:rPr>
          <w:b/>
          <w:bCs/>
          <w:color w:val="000000"/>
          <w:sz w:val="20"/>
          <w:szCs w:val="20"/>
          <w:lang w:val="en-US"/>
        </w:rPr>
        <w:t>Hellas</w:t>
      </w:r>
      <w:r w:rsidRPr="00540AA8">
        <w:rPr>
          <w:b/>
          <w:bCs/>
          <w:color w:val="000000"/>
          <w:sz w:val="20"/>
          <w:szCs w:val="20"/>
        </w:rPr>
        <w:t xml:space="preserve"> </w:t>
      </w:r>
      <w:r>
        <w:rPr>
          <w:b/>
          <w:bCs/>
          <w:color w:val="000000"/>
          <w:sz w:val="20"/>
          <w:szCs w:val="20"/>
          <w:lang w:val="en-US"/>
        </w:rPr>
        <w:t>Consumer</w:t>
      </w:r>
      <w:r w:rsidRPr="00E75E40">
        <w:rPr>
          <w:b/>
          <w:bCs/>
          <w:color w:val="000000"/>
          <w:sz w:val="20"/>
          <w:szCs w:val="20"/>
        </w:rPr>
        <w:t xml:space="preserve"> - 210 6875790,  την κα Μάρα Κονταξή, Χαμόγελο του Παιδιού - 210 3306140</w:t>
      </w:r>
    </w:p>
    <w:p w:rsidR="00786C7C" w:rsidRPr="0016686C" w:rsidRDefault="00786C7C" w:rsidP="006B53DB">
      <w:pPr>
        <w:jc w:val="both"/>
        <w:rPr>
          <w:b/>
          <w:bCs/>
          <w:color w:val="000000"/>
          <w:sz w:val="20"/>
          <w:szCs w:val="20"/>
        </w:rPr>
      </w:pPr>
    </w:p>
    <w:sectPr w:rsidR="00786C7C" w:rsidRPr="0016686C" w:rsidSect="00FC7E0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6C7C" w:rsidRDefault="00786C7C" w:rsidP="0026349E">
      <w:pPr>
        <w:spacing w:after="0" w:line="240" w:lineRule="auto"/>
      </w:pPr>
      <w:r>
        <w:separator/>
      </w:r>
    </w:p>
  </w:endnote>
  <w:endnote w:type="continuationSeparator" w:id="0">
    <w:p w:rsidR="00786C7C" w:rsidRDefault="00786C7C" w:rsidP="002634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80000000" w:usb2="00000008" w:usb3="00000000" w:csb0="000001FF" w:csb1="00000000"/>
  </w:font>
  <w:font w:name="Courier New">
    <w:panose1 w:val="02070309020205020404"/>
    <w:charset w:val="A1"/>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A00002EF" w:usb1="4000207B" w:usb2="00000000" w:usb3="00000000" w:csb0="0000009F" w:csb1="00000000"/>
  </w:font>
  <w:font w:name="Tahoma">
    <w:panose1 w:val="020B0604030504040204"/>
    <w:charset w:val="A1"/>
    <w:family w:val="swiss"/>
    <w:pitch w:val="variable"/>
    <w:sig w:usb0="61002A87" w:usb1="80000000" w:usb2="00000008" w:usb3="00000000" w:csb0="000101FF" w:csb1="00000000"/>
  </w:font>
  <w:font w:name="Cambria">
    <w:panose1 w:val="02040503050406030204"/>
    <w:charset w:val="A1"/>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6C7C" w:rsidRDefault="00786C7C" w:rsidP="0026349E">
      <w:pPr>
        <w:spacing w:after="0" w:line="240" w:lineRule="auto"/>
      </w:pPr>
      <w:r>
        <w:separator/>
      </w:r>
    </w:p>
  </w:footnote>
  <w:footnote w:type="continuationSeparator" w:id="0">
    <w:p w:rsidR="00786C7C" w:rsidRDefault="00786C7C" w:rsidP="0026349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FB054B"/>
    <w:multiLevelType w:val="hybridMultilevel"/>
    <w:tmpl w:val="7D2A32CE"/>
    <w:lvl w:ilvl="0" w:tplc="73B66E8E">
      <w:start w:val="1"/>
      <w:numFmt w:val="bullet"/>
      <w:lvlText w:val=""/>
      <w:lvlJc w:val="left"/>
      <w:pPr>
        <w:tabs>
          <w:tab w:val="num" w:pos="720"/>
        </w:tabs>
        <w:ind w:left="720" w:hanging="360"/>
      </w:pPr>
      <w:rPr>
        <w:rFonts w:ascii="Symbol" w:hAnsi="Symbol" w:cs="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F1B5A"/>
    <w:rsid w:val="00031590"/>
    <w:rsid w:val="00041853"/>
    <w:rsid w:val="00054169"/>
    <w:rsid w:val="00054472"/>
    <w:rsid w:val="00060776"/>
    <w:rsid w:val="000774CB"/>
    <w:rsid w:val="00095F80"/>
    <w:rsid w:val="000C2D16"/>
    <w:rsid w:val="000D3123"/>
    <w:rsid w:val="000E3A64"/>
    <w:rsid w:val="00130C29"/>
    <w:rsid w:val="001337E0"/>
    <w:rsid w:val="00134A6B"/>
    <w:rsid w:val="00140497"/>
    <w:rsid w:val="0016686C"/>
    <w:rsid w:val="00175669"/>
    <w:rsid w:val="00183289"/>
    <w:rsid w:val="001870F2"/>
    <w:rsid w:val="001A4F4F"/>
    <w:rsid w:val="001C3840"/>
    <w:rsid w:val="001D6A3D"/>
    <w:rsid w:val="001E0930"/>
    <w:rsid w:val="00237956"/>
    <w:rsid w:val="00246574"/>
    <w:rsid w:val="00253EF7"/>
    <w:rsid w:val="00256B11"/>
    <w:rsid w:val="0026349E"/>
    <w:rsid w:val="002642A8"/>
    <w:rsid w:val="00283DE8"/>
    <w:rsid w:val="002954ED"/>
    <w:rsid w:val="002A6D80"/>
    <w:rsid w:val="002D1B63"/>
    <w:rsid w:val="003420BC"/>
    <w:rsid w:val="00343F9F"/>
    <w:rsid w:val="00373328"/>
    <w:rsid w:val="0039550C"/>
    <w:rsid w:val="00395A6D"/>
    <w:rsid w:val="003B306C"/>
    <w:rsid w:val="003B3878"/>
    <w:rsid w:val="003C08FA"/>
    <w:rsid w:val="003D1F37"/>
    <w:rsid w:val="003F0BBD"/>
    <w:rsid w:val="003F1793"/>
    <w:rsid w:val="003F2AF1"/>
    <w:rsid w:val="004729FB"/>
    <w:rsid w:val="00480FE6"/>
    <w:rsid w:val="004B4F3F"/>
    <w:rsid w:val="00540AA8"/>
    <w:rsid w:val="005508EE"/>
    <w:rsid w:val="0058282E"/>
    <w:rsid w:val="005869E0"/>
    <w:rsid w:val="005962E7"/>
    <w:rsid w:val="005B5D68"/>
    <w:rsid w:val="005D5263"/>
    <w:rsid w:val="005E01C3"/>
    <w:rsid w:val="00600C98"/>
    <w:rsid w:val="00602353"/>
    <w:rsid w:val="00602BF3"/>
    <w:rsid w:val="00653309"/>
    <w:rsid w:val="0066326E"/>
    <w:rsid w:val="006669F6"/>
    <w:rsid w:val="00677A50"/>
    <w:rsid w:val="00681082"/>
    <w:rsid w:val="006837AB"/>
    <w:rsid w:val="00685112"/>
    <w:rsid w:val="006B53DB"/>
    <w:rsid w:val="006C176D"/>
    <w:rsid w:val="006C220A"/>
    <w:rsid w:val="006C30FC"/>
    <w:rsid w:val="006C6B60"/>
    <w:rsid w:val="006D4BB0"/>
    <w:rsid w:val="006E4E37"/>
    <w:rsid w:val="00701D7C"/>
    <w:rsid w:val="00711F98"/>
    <w:rsid w:val="00735FA1"/>
    <w:rsid w:val="007604A4"/>
    <w:rsid w:val="00786C7C"/>
    <w:rsid w:val="00795A9B"/>
    <w:rsid w:val="007A618D"/>
    <w:rsid w:val="007A6735"/>
    <w:rsid w:val="007F1D07"/>
    <w:rsid w:val="00807F2C"/>
    <w:rsid w:val="0084771E"/>
    <w:rsid w:val="008536CC"/>
    <w:rsid w:val="008A47D2"/>
    <w:rsid w:val="008D109A"/>
    <w:rsid w:val="008D4A02"/>
    <w:rsid w:val="008F436B"/>
    <w:rsid w:val="008F72E3"/>
    <w:rsid w:val="00922D56"/>
    <w:rsid w:val="00936836"/>
    <w:rsid w:val="009B23B7"/>
    <w:rsid w:val="009F6C1E"/>
    <w:rsid w:val="00A23B00"/>
    <w:rsid w:val="00A273A6"/>
    <w:rsid w:val="00A31952"/>
    <w:rsid w:val="00A350B5"/>
    <w:rsid w:val="00A42AF4"/>
    <w:rsid w:val="00A811D5"/>
    <w:rsid w:val="00AD0D00"/>
    <w:rsid w:val="00AD58FA"/>
    <w:rsid w:val="00AF55C3"/>
    <w:rsid w:val="00AF7453"/>
    <w:rsid w:val="00B07C6B"/>
    <w:rsid w:val="00B11F86"/>
    <w:rsid w:val="00B536B2"/>
    <w:rsid w:val="00B561D4"/>
    <w:rsid w:val="00BF62E2"/>
    <w:rsid w:val="00C1237A"/>
    <w:rsid w:val="00C411F5"/>
    <w:rsid w:val="00C446B9"/>
    <w:rsid w:val="00C53C8A"/>
    <w:rsid w:val="00C64DAF"/>
    <w:rsid w:val="00CD0441"/>
    <w:rsid w:val="00CD2739"/>
    <w:rsid w:val="00CD3F1F"/>
    <w:rsid w:val="00CE1B93"/>
    <w:rsid w:val="00CF1B5A"/>
    <w:rsid w:val="00CF47F4"/>
    <w:rsid w:val="00D179A5"/>
    <w:rsid w:val="00D44EB1"/>
    <w:rsid w:val="00D73AFA"/>
    <w:rsid w:val="00DC29B8"/>
    <w:rsid w:val="00DE1A09"/>
    <w:rsid w:val="00DF3426"/>
    <w:rsid w:val="00E307DF"/>
    <w:rsid w:val="00E75E40"/>
    <w:rsid w:val="00E81DC3"/>
    <w:rsid w:val="00EB42F0"/>
    <w:rsid w:val="00EB64A2"/>
    <w:rsid w:val="00ED2C9F"/>
    <w:rsid w:val="00EE2EDA"/>
    <w:rsid w:val="00EF1D57"/>
    <w:rsid w:val="00EF2C09"/>
    <w:rsid w:val="00F3200E"/>
    <w:rsid w:val="00F35F4B"/>
    <w:rsid w:val="00F665CA"/>
    <w:rsid w:val="00F93888"/>
    <w:rsid w:val="00FC7E07"/>
    <w:rsid w:val="00FD66C7"/>
    <w:rsid w:val="00FE594B"/>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D56"/>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253E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53EF7"/>
    <w:rPr>
      <w:rFonts w:ascii="Tahoma" w:hAnsi="Tahoma" w:cs="Tahoma"/>
      <w:sz w:val="16"/>
      <w:szCs w:val="16"/>
    </w:rPr>
  </w:style>
  <w:style w:type="paragraph" w:styleId="Header">
    <w:name w:val="header"/>
    <w:basedOn w:val="Normal"/>
    <w:link w:val="HeaderChar"/>
    <w:uiPriority w:val="99"/>
    <w:semiHidden/>
    <w:rsid w:val="0026349E"/>
    <w:pPr>
      <w:tabs>
        <w:tab w:val="center" w:pos="4320"/>
        <w:tab w:val="right" w:pos="8640"/>
      </w:tabs>
    </w:pPr>
  </w:style>
  <w:style w:type="character" w:customStyle="1" w:styleId="HeaderChar">
    <w:name w:val="Header Char"/>
    <w:basedOn w:val="DefaultParagraphFont"/>
    <w:link w:val="Header"/>
    <w:uiPriority w:val="99"/>
    <w:semiHidden/>
    <w:locked/>
    <w:rsid w:val="0026349E"/>
    <w:rPr>
      <w:lang w:eastAsia="en-US"/>
    </w:rPr>
  </w:style>
  <w:style w:type="paragraph" w:styleId="Footer">
    <w:name w:val="footer"/>
    <w:basedOn w:val="Normal"/>
    <w:link w:val="FooterChar"/>
    <w:uiPriority w:val="99"/>
    <w:semiHidden/>
    <w:rsid w:val="0026349E"/>
    <w:pPr>
      <w:tabs>
        <w:tab w:val="center" w:pos="4320"/>
        <w:tab w:val="right" w:pos="8640"/>
      </w:tabs>
    </w:pPr>
  </w:style>
  <w:style w:type="character" w:customStyle="1" w:styleId="FooterChar">
    <w:name w:val="Footer Char"/>
    <w:basedOn w:val="DefaultParagraphFont"/>
    <w:link w:val="Footer"/>
    <w:uiPriority w:val="99"/>
    <w:semiHidden/>
    <w:locked/>
    <w:rsid w:val="0026349E"/>
    <w:rPr>
      <w:lang w:eastAsia="en-US"/>
    </w:rPr>
  </w:style>
  <w:style w:type="character" w:styleId="Strong">
    <w:name w:val="Strong"/>
    <w:basedOn w:val="DefaultParagraphFont"/>
    <w:uiPriority w:val="99"/>
    <w:qFormat/>
    <w:locked/>
    <w:rsid w:val="001E0930"/>
    <w:rPr>
      <w:b/>
      <w:bCs/>
    </w:rPr>
  </w:style>
  <w:style w:type="character" w:styleId="Hyperlink">
    <w:name w:val="Hyperlink"/>
    <w:basedOn w:val="DefaultParagraphFont"/>
    <w:uiPriority w:val="99"/>
    <w:rsid w:val="0016686C"/>
    <w:rPr>
      <w:color w:val="0000FF"/>
      <w:u w:val="single"/>
    </w:rPr>
  </w:style>
</w:styles>
</file>

<file path=word/webSettings.xml><?xml version="1.0" encoding="utf-8"?>
<w:webSettings xmlns:r="http://schemas.openxmlformats.org/officeDocument/2006/relationships" xmlns:w="http://schemas.openxmlformats.org/wordprocessingml/2006/main">
  <w:divs>
    <w:div w:id="1187061813">
      <w:marLeft w:val="0"/>
      <w:marRight w:val="0"/>
      <w:marTop w:val="0"/>
      <w:marBottom w:val="0"/>
      <w:divBdr>
        <w:top w:val="none" w:sz="0" w:space="0" w:color="auto"/>
        <w:left w:val="none" w:sz="0" w:space="0" w:color="auto"/>
        <w:bottom w:val="none" w:sz="0" w:space="0" w:color="auto"/>
        <w:right w:val="none" w:sz="0" w:space="0" w:color="auto"/>
      </w:divBdr>
      <w:divsChild>
        <w:div w:id="1187061812">
          <w:marLeft w:val="720"/>
          <w:marRight w:val="720"/>
          <w:marTop w:val="100"/>
          <w:marBottom w:val="100"/>
          <w:divBdr>
            <w:top w:val="none" w:sz="0" w:space="0" w:color="auto"/>
            <w:left w:val="none" w:sz="0" w:space="0" w:color="auto"/>
            <w:bottom w:val="none" w:sz="0" w:space="0" w:color="auto"/>
            <w:right w:val="none" w:sz="0" w:space="0" w:color="auto"/>
          </w:divBdr>
          <w:divsChild>
            <w:div w:id="1187061814">
              <w:marLeft w:val="0"/>
              <w:marRight w:val="0"/>
              <w:marTop w:val="0"/>
              <w:marBottom w:val="0"/>
              <w:divBdr>
                <w:top w:val="none" w:sz="0" w:space="0" w:color="auto"/>
                <w:left w:val="none" w:sz="0" w:space="0" w:color="auto"/>
                <w:bottom w:val="none" w:sz="0" w:space="0" w:color="auto"/>
                <w:right w:val="none" w:sz="0" w:space="0" w:color="auto"/>
              </w:divBdr>
              <w:divsChild>
                <w:div w:id="1187061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endspace.com/pro/dl/ajgqsa" TargetMode="External"/><Relationship Id="rId5" Type="http://schemas.openxmlformats.org/officeDocument/2006/relationships/footnotes" Target="footnotes.xml"/><Relationship Id="rId10" Type="http://schemas.openxmlformats.org/officeDocument/2006/relationships/hyperlink" Target="http://www.hamogelo.gr/48.1/Press-Kit"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TotalTime>
  <Pages>3</Pages>
  <Words>1151</Words>
  <Characters>6216</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yiannis.kardaras</dc:creator>
  <cp:keywords/>
  <dc:description/>
  <cp:lastModifiedBy>HAM</cp:lastModifiedBy>
  <cp:revision>4</cp:revision>
  <dcterms:created xsi:type="dcterms:W3CDTF">2013-02-05T12:28:00Z</dcterms:created>
  <dcterms:modified xsi:type="dcterms:W3CDTF">2013-02-05T12:48:00Z</dcterms:modified>
</cp:coreProperties>
</file>